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5E3BD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  <w:r>
        <w:rPr>
          <w:rStyle w:val="Strong"/>
          <w:rFonts w:ascii="Times New Roman" w:hAnsi="Times New Roman"/>
          <w:color w:val="auto"/>
          <w:sz w:val="24"/>
        </w:rPr>
        <w:t>Human Development Index</w:t>
      </w:r>
    </w:p>
    <w:p w14:paraId="34CECB23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br/>
        <w:t xml:space="preserve">The Human Development Index (HDI) is the average of three indicators </w:t>
      </w:r>
    </w:p>
    <w:p w14:paraId="7C53D2C1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6C93C89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Standard of living, as measured by real GDP per capita (PPP$) </w:t>
      </w:r>
    </w:p>
    <w:p w14:paraId="61242883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Life expectancy at birth, in years </w:t>
      </w:r>
    </w:p>
    <w:p w14:paraId="43331423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Educational attainment, as measured by a weighted average of adult literacy (two-thirds weight) and enrolment (primary, secondary and tertiary) ratio (one-third weight) </w:t>
      </w:r>
    </w:p>
    <w:p w14:paraId="199867CC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6D2B1DD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The closer the HDI is to 1, the closer the country is to achieving the maximum values defined for each of the three indicators.</w:t>
      </w:r>
    </w:p>
    <w:p w14:paraId="5BFE19F7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E36F8CA" w14:textId="05E9DC63" w:rsidR="00FF29AB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According to the UN, in 2014, the 16</w:t>
      </w:r>
      <w:r w:rsidR="00FF29AB">
        <w:rPr>
          <w:rFonts w:ascii="Times New Roman" w:hAnsi="Times New Roman"/>
          <w:color w:val="auto"/>
          <w:sz w:val="24"/>
        </w:rPr>
        <w:t xml:space="preserve"> countries with the highest HDI were as follows:</w:t>
      </w:r>
    </w:p>
    <w:p w14:paraId="079596F2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tbl>
      <w:tblPr>
        <w:tblW w:w="0" w:type="auto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Look w:val="0000" w:firstRow="0" w:lastRow="0" w:firstColumn="0" w:lastColumn="0" w:noHBand="0" w:noVBand="0"/>
      </w:tblPr>
      <w:tblGrid>
        <w:gridCol w:w="1340"/>
        <w:gridCol w:w="3800"/>
        <w:gridCol w:w="1380"/>
      </w:tblGrid>
      <w:tr w:rsidR="00641A35" w14:paraId="3A23850B" w14:textId="77777777">
        <w:tblPrEx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24E5812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33147DC" w14:textId="15F740C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1CA438F" wp14:editId="2FA632CA">
                  <wp:extent cx="269875" cy="194945"/>
                  <wp:effectExtent l="0" t="0" r="9525" b="825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Norway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49E79C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0.944</w:t>
            </w:r>
          </w:p>
        </w:tc>
      </w:tr>
      <w:tr w:rsidR="00641A35" w14:paraId="02926F1A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FB3CD0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2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0D46A8C" w14:textId="29CEE45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85FBE64" wp14:editId="5F0DA70F">
                  <wp:extent cx="285115" cy="149860"/>
                  <wp:effectExtent l="0" t="0" r="0" b="254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Australia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008654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0.933</w:t>
            </w:r>
          </w:p>
        </w:tc>
      </w:tr>
      <w:tr w:rsidR="00641A35" w14:paraId="20F28BD4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BCDCA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3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B4EBA7B" w14:textId="0D0C116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6566B17" wp14:editId="3878CAE2">
                  <wp:extent cx="209550" cy="209550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 </w:t>
            </w:r>
            <w:hyperlink r:id="rId1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Switzerland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654C62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0.917</w:t>
            </w:r>
          </w:p>
        </w:tc>
      </w:tr>
      <w:tr w:rsidR="00641A35" w14:paraId="4A115CAB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3EAF92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4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917FE67" w14:textId="4F34B6C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4D4063E0" wp14:editId="3AAE63BA">
                  <wp:extent cx="285115" cy="194945"/>
                  <wp:effectExtent l="0" t="0" r="0" b="8255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Netherlands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887658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0.915</w:t>
            </w:r>
          </w:p>
        </w:tc>
      </w:tr>
      <w:tr w:rsidR="00641A35" w14:paraId="2978929B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1CF6E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BFF3451" w14:textId="59110F5E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7B8D7A7" wp14:editId="488CB538">
                  <wp:extent cx="285115" cy="149860"/>
                  <wp:effectExtent l="0" t="0" r="0" b="254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United States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886B73B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0.914</w:t>
            </w:r>
          </w:p>
        </w:tc>
      </w:tr>
      <w:tr w:rsidR="00641A35" w14:paraId="12003B9C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19D002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6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C7D273" w14:textId="63660606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FD109A2" wp14:editId="7E677E52">
                  <wp:extent cx="285115" cy="179705"/>
                  <wp:effectExtent l="0" t="0" r="0" b="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Germany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7E1313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0.911</w:t>
            </w:r>
          </w:p>
        </w:tc>
      </w:tr>
      <w:tr w:rsidR="00641A35" w14:paraId="62C391EF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DFB9C2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7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59BB32" w14:textId="3A4C4F6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ED5F18D" wp14:editId="206E15F0">
                  <wp:extent cx="285115" cy="149860"/>
                  <wp:effectExtent l="0" t="0" r="0" b="254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New Zealand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86F1F1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0.910</w:t>
            </w:r>
          </w:p>
        </w:tc>
      </w:tr>
      <w:tr w:rsidR="00641A35" w14:paraId="14DDD1D0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3C26A8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8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B4A1FCD" w14:textId="4F26495B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A0D4B5C" wp14:editId="249A511B">
                  <wp:extent cx="285115" cy="149860"/>
                  <wp:effectExtent l="0" t="0" r="0" b="254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Canada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5B2B50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0.902</w:t>
            </w:r>
          </w:p>
        </w:tc>
      </w:tr>
      <w:tr w:rsidR="00641A35" w14:paraId="6BE788DF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CC6DEC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9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0C78B64" w14:textId="286BC67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B1D0799" wp14:editId="1BEB2EB6">
                  <wp:extent cx="285115" cy="194945"/>
                  <wp:effectExtent l="0" t="0" r="0" b="8255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Singapore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23B5A7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0.901</w:t>
            </w:r>
          </w:p>
        </w:tc>
      </w:tr>
      <w:tr w:rsidR="00641A35" w14:paraId="6B1C0343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7ABBD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10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36ED00B" w14:textId="21D89BD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EC14442" wp14:editId="2608274E">
                  <wp:extent cx="254635" cy="194945"/>
                  <wp:effectExtent l="0" t="0" r="0" b="825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Denmark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D2FFE7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0.900</w:t>
            </w:r>
          </w:p>
        </w:tc>
      </w:tr>
      <w:tr w:rsidR="00641A35" w14:paraId="1CDE2331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B60BD1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11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98C6D97" w14:textId="5F015AF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D50E0D1" wp14:editId="2270DE00">
                  <wp:extent cx="285115" cy="149860"/>
                  <wp:effectExtent l="0" t="0" r="0" b="254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Ireland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B550A6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0.899</w:t>
            </w:r>
          </w:p>
        </w:tc>
      </w:tr>
      <w:tr w:rsidR="00641A35" w14:paraId="410D0870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0F8D4F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12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9098065" w14:textId="742E39F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4851F1B4" wp14:editId="1BE9D21C">
                  <wp:extent cx="285115" cy="179705"/>
                  <wp:effectExtent l="0" t="0" r="0" b="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Sweden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8F817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0.898</w:t>
            </w:r>
          </w:p>
        </w:tc>
      </w:tr>
      <w:tr w:rsidR="00641A35" w14:paraId="1096149E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0997A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13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4735EBC" w14:textId="096B3DB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E66620B" wp14:editId="4C8E47F4">
                  <wp:extent cx="269875" cy="194945"/>
                  <wp:effectExtent l="0" t="0" r="9525" b="8255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Iceland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9063BB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0.895</w:t>
            </w:r>
          </w:p>
        </w:tc>
      </w:tr>
      <w:tr w:rsidR="00641A35" w14:paraId="10CFC463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8A19A7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14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65CE1F2" w14:textId="19A4A625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3B8B81C" wp14:editId="2F1A2906">
                  <wp:extent cx="285115" cy="149860"/>
                  <wp:effectExtent l="0" t="0" r="0" b="254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United Kingdom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54E7C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0.892</w:t>
            </w:r>
          </w:p>
        </w:tc>
      </w:tr>
      <w:tr w:rsidR="00641A35" w14:paraId="7B38609F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DADCCA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63FAF66" w14:textId="366AF152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FB7113C" wp14:editId="4297036B">
                  <wp:extent cx="285115" cy="194945"/>
                  <wp:effectExtent l="0" t="0" r="0" b="8255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Hong Kong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438CFF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0.891</w:t>
            </w:r>
          </w:p>
        </w:tc>
      </w:tr>
      <w:tr w:rsidR="00641A35" w14:paraId="341DBD3C" w14:textId="77777777">
        <w:tblPrEx>
          <w:tblBorders>
            <w:top w:val="none" w:sz="0" w:space="0" w:color="auto"/>
            <w:bottom w:val="single" w:sz="8" w:space="0" w:color="9A9A9A"/>
          </w:tblBorders>
          <w:tblCellMar>
            <w:top w:w="0" w:type="dxa"/>
            <w:bottom w:w="0" w:type="dxa"/>
          </w:tblCellMar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CDFB7B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B62C335" w14:textId="1515EF84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81FB53E" wp14:editId="1F8038F6">
                  <wp:extent cx="285115" cy="194945"/>
                  <wp:effectExtent l="0" t="0" r="0" b="825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Korea, South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E7CB7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0.891</w:t>
            </w:r>
          </w:p>
        </w:tc>
      </w:tr>
    </w:tbl>
    <w:p w14:paraId="10CC7385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E78723D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DC33520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20B172A9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2886F98" w14:textId="383806B2" w:rsidR="002732EB" w:rsidRDefault="00641A35" w:rsidP="002732E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NB. China’s HDI 0.719</w:t>
      </w:r>
    </w:p>
    <w:p w14:paraId="572E0EE2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1CFDC6D3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4EC15482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69D3E07B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5BAF32C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600FA531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3412A35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5FD1231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057C60C" w14:textId="7B2AB9F6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lastRenderedPageBreak/>
        <w:t>By contrast, the coun</w:t>
      </w:r>
      <w:r w:rsidR="00641A35">
        <w:rPr>
          <w:rFonts w:ascii="Times New Roman" w:hAnsi="Times New Roman"/>
          <w:color w:val="auto"/>
          <w:sz w:val="24"/>
        </w:rPr>
        <w:t>tries with the worst HDI in 2014</w:t>
      </w:r>
      <w:bookmarkStart w:id="0" w:name="_GoBack"/>
      <w:bookmarkEnd w:id="0"/>
      <w:r>
        <w:rPr>
          <w:rFonts w:ascii="Times New Roman" w:hAnsi="Times New Roman"/>
          <w:color w:val="auto"/>
          <w:sz w:val="24"/>
        </w:rPr>
        <w:t xml:space="preserve"> were:</w:t>
      </w:r>
    </w:p>
    <w:p w14:paraId="0F80BAAA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885C06E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865BCBE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tbl>
      <w:tblPr>
        <w:tblW w:w="0" w:type="auto"/>
        <w:tblInd w:w="-98" w:type="dxa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3780"/>
        <w:gridCol w:w="1380"/>
      </w:tblGrid>
      <w:tr w:rsidR="00641A35" w14:paraId="59BA37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29E083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177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19046AB" w14:textId="144120C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1619CBE" wp14:editId="42F38BA5">
                  <wp:extent cx="285115" cy="149860"/>
                  <wp:effectExtent l="0" t="0" r="0" b="2540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Guinea-Bissau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F40CE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0.396</w:t>
            </w:r>
          </w:p>
        </w:tc>
      </w:tr>
      <w:tr w:rsidR="00641A35" w14:paraId="20DA2A5C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E1675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178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7A5349F" w14:textId="55FC5ABF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026C53B6" wp14:editId="36CC483F">
                  <wp:extent cx="285115" cy="194945"/>
                  <wp:effectExtent l="0" t="0" r="0" b="8255"/>
                  <wp:docPr id="193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Mozambique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E09B7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0.393</w:t>
            </w:r>
          </w:p>
        </w:tc>
      </w:tr>
      <w:tr w:rsidR="00641A35" w14:paraId="04DD13CC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C97BE5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179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896584E" w14:textId="4D4B138D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CBBE1BE" wp14:editId="3A96FBEA">
                  <wp:extent cx="285115" cy="194945"/>
                  <wp:effectExtent l="0" t="0" r="0" b="8255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Guinea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AC6548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0.392</w:t>
            </w:r>
          </w:p>
        </w:tc>
      </w:tr>
      <w:tr w:rsidR="00641A35" w14:paraId="725EEFD8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04D22F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180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B0C5AA4" w14:textId="786011A0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F736127" wp14:editId="50556DBF">
                  <wp:extent cx="285115" cy="179705"/>
                  <wp:effectExtent l="0" t="0" r="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Burundi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3FE309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0.389</w:t>
            </w:r>
          </w:p>
        </w:tc>
      </w:tr>
      <w:tr w:rsidR="00641A35" w14:paraId="3E4C35CA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F242F2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181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7E85882" w14:textId="15B6685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3C83435" wp14:editId="1EE36C17">
                  <wp:extent cx="285115" cy="194945"/>
                  <wp:effectExtent l="0" t="0" r="0" b="8255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Burkina Faso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9856F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0.388</w:t>
            </w:r>
          </w:p>
        </w:tc>
      </w:tr>
      <w:tr w:rsidR="00641A35" w14:paraId="6FA9116D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CB85FB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182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53C4964" w14:textId="67048961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9F28B7A" wp14:editId="3957592B">
                  <wp:extent cx="285115" cy="149860"/>
                  <wp:effectExtent l="0" t="0" r="0" b="2540"/>
                  <wp:docPr id="205" name="Pictur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Eritrea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4D8734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0.381</w:t>
            </w:r>
          </w:p>
        </w:tc>
      </w:tr>
      <w:tr w:rsidR="00641A35" w14:paraId="3E685B6D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0E7CC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183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DBF6173" w14:textId="79E4185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87317A5" wp14:editId="783A9146">
                  <wp:extent cx="285115" cy="194945"/>
                  <wp:effectExtent l="0" t="0" r="0" b="8255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Sierra Leone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20A4B6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0.374</w:t>
            </w:r>
          </w:p>
        </w:tc>
      </w:tr>
      <w:tr w:rsidR="00641A35" w14:paraId="3CC1DFD9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88354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184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2E7CC26" w14:textId="04775AD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0B861D8" wp14:editId="1D2DE358">
                  <wp:extent cx="285115" cy="194945"/>
                  <wp:effectExtent l="0" t="0" r="0" b="8255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Chad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18FBB0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0.372</w:t>
            </w:r>
          </w:p>
        </w:tc>
      </w:tr>
      <w:tr w:rsidR="00641A35" w14:paraId="4C95ACB8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4B5621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185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254B444" w14:textId="7C46A3D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3853774" wp14:editId="6D0BE46A">
                  <wp:extent cx="285115" cy="194945"/>
                  <wp:effectExtent l="0" t="0" r="0" b="8255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Central African Republic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694653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0.341</w:t>
            </w:r>
          </w:p>
        </w:tc>
      </w:tr>
      <w:tr w:rsidR="00641A35" w14:paraId="2B26C35F" w14:textId="77777777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50FE2E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186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87E97B3" w14:textId="5B555888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AFD70BB" wp14:editId="3C77CF37">
                  <wp:extent cx="254635" cy="194945"/>
                  <wp:effectExtent l="0" t="0" r="0" b="8255"/>
                  <wp:docPr id="217" name="Picture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Congo, Democratic Republic of the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B8E5F6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0.338</w:t>
            </w:r>
          </w:p>
        </w:tc>
      </w:tr>
      <w:tr w:rsidR="00641A35" w14:paraId="15B72C79" w14:textId="77777777">
        <w:tblPrEx>
          <w:tblBorders>
            <w:top w:val="none" w:sz="0" w:space="0" w:color="auto"/>
            <w:bottom w:val="single" w:sz="8" w:space="0" w:color="9A9A9A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921E53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187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1DE4474" w14:textId="47C0A9E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BDB711D" wp14:editId="2728152A">
                  <wp:extent cx="224790" cy="194945"/>
                  <wp:effectExtent l="0" t="0" r="3810" b="825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Niger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6F50841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0.337</w:t>
            </w:r>
          </w:p>
        </w:tc>
      </w:tr>
    </w:tbl>
    <w:p w14:paraId="56F9C0E7" w14:textId="7FF6AF95" w:rsidR="00FF29AB" w:rsidRPr="00641A35" w:rsidRDefault="00FF29AB" w:rsidP="00FF29AB">
      <w:pPr>
        <w:pStyle w:val="maintext"/>
        <w:spacing w:after="0"/>
      </w:pPr>
      <w:r>
        <w:rPr>
          <w:rStyle w:val="flagicon"/>
        </w:rPr>
        <w:t> </w:t>
      </w:r>
      <w:hyperlink r:id="rId60" w:tooltip="Guinea" w:history="1">
        <w:r>
          <w:rPr>
            <w:rStyle w:val="Hyperlink"/>
          </w:rPr>
          <w:t>Guinea</w:t>
        </w:r>
      </w:hyperlink>
    </w:p>
    <w:p w14:paraId="466A4EFC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7764F70E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</w:p>
    <w:p w14:paraId="7766C84C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</w:p>
    <w:p w14:paraId="3D1F0152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  <w:r>
        <w:rPr>
          <w:rStyle w:val="Strong"/>
          <w:rFonts w:ascii="Times New Roman" w:hAnsi="Times New Roman"/>
          <w:color w:val="auto"/>
          <w:sz w:val="24"/>
        </w:rPr>
        <w:t>Human Poverty Index</w:t>
      </w:r>
    </w:p>
    <w:p w14:paraId="69828E6A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09E5A5D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The Human Poverty Index (HPI) measures the proportion of people not expected to meet specified target levels for given economic and quality of life indicators:</w:t>
      </w:r>
    </w:p>
    <w:p w14:paraId="65FD842A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49C42C0E" w14:textId="77777777" w:rsidR="00FF29AB" w:rsidRDefault="00FF29AB" w:rsidP="00FF29AB">
      <w:pPr>
        <w:pStyle w:val="maintext"/>
        <w:numPr>
          <w:ilvl w:val="0"/>
          <w:numId w:val="2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P1 Percentage of people not expected to survive to age 40</w:t>
      </w:r>
    </w:p>
    <w:p w14:paraId="05DAE50A" w14:textId="77777777" w:rsidR="00FF29AB" w:rsidRDefault="00FF29AB" w:rsidP="00FF29AB">
      <w:pPr>
        <w:pStyle w:val="maintext"/>
        <w:numPr>
          <w:ilvl w:val="0"/>
          <w:numId w:val="2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P2 Percentage of adults who are illiterate</w:t>
      </w:r>
    </w:p>
    <w:p w14:paraId="39915CD7" w14:textId="77777777" w:rsidR="00FF29AB" w:rsidRDefault="00FF29AB" w:rsidP="00FF29AB">
      <w:pPr>
        <w:pStyle w:val="maintext"/>
        <w:numPr>
          <w:ilvl w:val="0"/>
          <w:numId w:val="2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P3 Percentage of people who fail to attain a 'decent living standard'</w:t>
      </w:r>
    </w:p>
    <w:p w14:paraId="18A38464" w14:textId="77777777" w:rsidR="00FF29AB" w:rsidRDefault="00FF29AB" w:rsidP="00FF29AB">
      <w:pPr>
        <w:pStyle w:val="maintext"/>
        <w:spacing w:after="0"/>
        <w:ind w:left="360"/>
        <w:rPr>
          <w:rFonts w:ascii="Times New Roman" w:hAnsi="Times New Roman"/>
          <w:color w:val="auto"/>
          <w:sz w:val="24"/>
        </w:rPr>
      </w:pPr>
    </w:p>
    <w:p w14:paraId="541AB377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P3 is subdivided into two (equally weighted) separate items:</w:t>
      </w:r>
    </w:p>
    <w:p w14:paraId="1F63AC7B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(a) Percentage of people without access to safe water</w:t>
      </w:r>
    </w:p>
    <w:p w14:paraId="4DDCB2C4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(b) Percentage of children who are underweight for their age</w:t>
      </w:r>
    </w:p>
    <w:p w14:paraId="26C2D901" w14:textId="77777777" w:rsidR="00FF29AB" w:rsidRPr="000762AE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1C0BC000" w14:textId="77777777" w:rsidR="008F1C20" w:rsidRDefault="008F1C20"/>
    <w:sectPr w:rsidR="008F1C20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F2785"/>
    <w:multiLevelType w:val="multilevel"/>
    <w:tmpl w:val="B074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D33F79"/>
    <w:multiLevelType w:val="multilevel"/>
    <w:tmpl w:val="8F26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AB"/>
    <w:rsid w:val="002732EB"/>
    <w:rsid w:val="004817EA"/>
    <w:rsid w:val="00641A35"/>
    <w:rsid w:val="008F1C20"/>
    <w:rsid w:val="00A45903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B64F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A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text"/>
    <w:basedOn w:val="Normal"/>
    <w:rsid w:val="00FF29AB"/>
    <w:pPr>
      <w:spacing w:after="100" w:line="240" w:lineRule="auto"/>
      <w:jc w:val="both"/>
    </w:pPr>
    <w:rPr>
      <w:rFonts w:ascii="Trebuchet MS" w:eastAsia="Times New Roman" w:hAnsi="Trebuchet MS"/>
      <w:color w:val="000000"/>
      <w:sz w:val="20"/>
      <w:szCs w:val="20"/>
    </w:rPr>
  </w:style>
  <w:style w:type="character" w:styleId="Hyperlink">
    <w:name w:val="Hyperlink"/>
    <w:semiHidden/>
    <w:unhideWhenUsed/>
    <w:rsid w:val="00FF29AB"/>
    <w:rPr>
      <w:color w:val="0000FF"/>
      <w:u w:val="single"/>
    </w:rPr>
  </w:style>
  <w:style w:type="character" w:styleId="Strong">
    <w:name w:val="Strong"/>
    <w:qFormat/>
    <w:rsid w:val="00FF29AB"/>
    <w:rPr>
      <w:b/>
      <w:bCs/>
    </w:rPr>
  </w:style>
  <w:style w:type="character" w:customStyle="1" w:styleId="flagicon">
    <w:name w:val="flagicon"/>
    <w:rsid w:val="00FF29AB"/>
  </w:style>
  <w:style w:type="paragraph" w:styleId="BalloonText">
    <w:name w:val="Balloon Text"/>
    <w:basedOn w:val="Normal"/>
    <w:link w:val="BalloonTextChar"/>
    <w:uiPriority w:val="99"/>
    <w:semiHidden/>
    <w:unhideWhenUsed/>
    <w:rsid w:val="00FF29A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AB"/>
    <w:rPr>
      <w:rFonts w:ascii="Lucida Grande" w:eastAsia="Calibr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A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text"/>
    <w:basedOn w:val="Normal"/>
    <w:rsid w:val="00FF29AB"/>
    <w:pPr>
      <w:spacing w:after="100" w:line="240" w:lineRule="auto"/>
      <w:jc w:val="both"/>
    </w:pPr>
    <w:rPr>
      <w:rFonts w:ascii="Trebuchet MS" w:eastAsia="Times New Roman" w:hAnsi="Trebuchet MS"/>
      <w:color w:val="000000"/>
      <w:sz w:val="20"/>
      <w:szCs w:val="20"/>
    </w:rPr>
  </w:style>
  <w:style w:type="character" w:styleId="Hyperlink">
    <w:name w:val="Hyperlink"/>
    <w:semiHidden/>
    <w:unhideWhenUsed/>
    <w:rsid w:val="00FF29AB"/>
    <w:rPr>
      <w:color w:val="0000FF"/>
      <w:u w:val="single"/>
    </w:rPr>
  </w:style>
  <w:style w:type="character" w:styleId="Strong">
    <w:name w:val="Strong"/>
    <w:qFormat/>
    <w:rsid w:val="00FF29AB"/>
    <w:rPr>
      <w:b/>
      <w:bCs/>
    </w:rPr>
  </w:style>
  <w:style w:type="character" w:customStyle="1" w:styleId="flagicon">
    <w:name w:val="flagicon"/>
    <w:rsid w:val="00FF29AB"/>
  </w:style>
  <w:style w:type="paragraph" w:styleId="BalloonText">
    <w:name w:val="Balloon Text"/>
    <w:basedOn w:val="Normal"/>
    <w:link w:val="BalloonTextChar"/>
    <w:uiPriority w:val="99"/>
    <w:semiHidden/>
    <w:unhideWhenUsed/>
    <w:rsid w:val="00FF29A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AB"/>
    <w:rPr>
      <w:rFonts w:ascii="Lucida Grande" w:eastAsia="Calibr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Netherlands" TargetMode="External"/><Relationship Id="rId14" Type="http://schemas.openxmlformats.org/officeDocument/2006/relationships/image" Target="media/image5.png"/><Relationship Id="rId15" Type="http://schemas.openxmlformats.org/officeDocument/2006/relationships/hyperlink" Target="http://en.wikipedia.org/wiki/United_States" TargetMode="External"/><Relationship Id="rId16" Type="http://schemas.openxmlformats.org/officeDocument/2006/relationships/image" Target="media/image6.png"/><Relationship Id="rId17" Type="http://schemas.openxmlformats.org/officeDocument/2006/relationships/hyperlink" Target="http://en.wikipedia.org/wiki/Germany" TargetMode="External"/><Relationship Id="rId18" Type="http://schemas.openxmlformats.org/officeDocument/2006/relationships/image" Target="media/image7.png"/><Relationship Id="rId19" Type="http://schemas.openxmlformats.org/officeDocument/2006/relationships/hyperlink" Target="http://en.wikipedia.org/wiki/New_Zealand" TargetMode="External"/><Relationship Id="rId50" Type="http://schemas.openxmlformats.org/officeDocument/2006/relationships/image" Target="media/image23.png"/><Relationship Id="rId51" Type="http://schemas.openxmlformats.org/officeDocument/2006/relationships/hyperlink" Target="http://en.wikipedia.org/wiki/Sierra_Leone" TargetMode="External"/><Relationship Id="rId52" Type="http://schemas.openxmlformats.org/officeDocument/2006/relationships/image" Target="media/image24.png"/><Relationship Id="rId53" Type="http://schemas.openxmlformats.org/officeDocument/2006/relationships/hyperlink" Target="http://en.wikipedia.org/wiki/Chad" TargetMode="External"/><Relationship Id="rId54" Type="http://schemas.openxmlformats.org/officeDocument/2006/relationships/image" Target="media/image25.png"/><Relationship Id="rId55" Type="http://schemas.openxmlformats.org/officeDocument/2006/relationships/hyperlink" Target="http://en.wikipedia.org/wiki/Central_African_Republic" TargetMode="External"/><Relationship Id="rId56" Type="http://schemas.openxmlformats.org/officeDocument/2006/relationships/image" Target="media/image26.png"/><Relationship Id="rId57" Type="http://schemas.openxmlformats.org/officeDocument/2006/relationships/hyperlink" Target="http://en.wikipedia.org/wiki/Democratic_Republic_of_the_Congo" TargetMode="External"/><Relationship Id="rId58" Type="http://schemas.openxmlformats.org/officeDocument/2006/relationships/image" Target="media/image27.png"/><Relationship Id="rId59" Type="http://schemas.openxmlformats.org/officeDocument/2006/relationships/hyperlink" Target="http://en.wikipedia.org/wiki/Niger" TargetMode="External"/><Relationship Id="rId40" Type="http://schemas.openxmlformats.org/officeDocument/2006/relationships/image" Target="media/image18.png"/><Relationship Id="rId41" Type="http://schemas.openxmlformats.org/officeDocument/2006/relationships/hyperlink" Target="http://en.wikipedia.org/wiki/Mozambique" TargetMode="External"/><Relationship Id="rId42" Type="http://schemas.openxmlformats.org/officeDocument/2006/relationships/image" Target="media/image19.png"/><Relationship Id="rId43" Type="http://schemas.openxmlformats.org/officeDocument/2006/relationships/hyperlink" Target="http://en.wikipedia.org/wiki/Guinea" TargetMode="External"/><Relationship Id="rId44" Type="http://schemas.openxmlformats.org/officeDocument/2006/relationships/image" Target="media/image20.png"/><Relationship Id="rId45" Type="http://schemas.openxmlformats.org/officeDocument/2006/relationships/hyperlink" Target="http://en.wikipedia.org/wiki/Burundi" TargetMode="External"/><Relationship Id="rId46" Type="http://schemas.openxmlformats.org/officeDocument/2006/relationships/image" Target="media/image21.png"/><Relationship Id="rId47" Type="http://schemas.openxmlformats.org/officeDocument/2006/relationships/hyperlink" Target="http://en.wikipedia.org/wiki/Burkina_Faso" TargetMode="External"/><Relationship Id="rId48" Type="http://schemas.openxmlformats.org/officeDocument/2006/relationships/image" Target="media/image22.png"/><Relationship Id="rId49" Type="http://schemas.openxmlformats.org/officeDocument/2006/relationships/hyperlink" Target="http://en.wikipedia.org/wiki/Eritrea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en.wikipedia.org/wiki/Norway" TargetMode="External"/><Relationship Id="rId8" Type="http://schemas.openxmlformats.org/officeDocument/2006/relationships/image" Target="media/image2.png"/><Relationship Id="rId9" Type="http://schemas.openxmlformats.org/officeDocument/2006/relationships/hyperlink" Target="http://en.wikipedia.org/wiki/Australia" TargetMode="External"/><Relationship Id="rId30" Type="http://schemas.openxmlformats.org/officeDocument/2006/relationships/image" Target="media/image13.png"/><Relationship Id="rId31" Type="http://schemas.openxmlformats.org/officeDocument/2006/relationships/hyperlink" Target="http://en.wikipedia.org/wiki/Iceland" TargetMode="External"/><Relationship Id="rId32" Type="http://schemas.openxmlformats.org/officeDocument/2006/relationships/image" Target="media/image14.png"/><Relationship Id="rId33" Type="http://schemas.openxmlformats.org/officeDocument/2006/relationships/hyperlink" Target="http://en.wikipedia.org/wiki/United_Kingdom" TargetMode="External"/><Relationship Id="rId34" Type="http://schemas.openxmlformats.org/officeDocument/2006/relationships/image" Target="media/image15.png"/><Relationship Id="rId35" Type="http://schemas.openxmlformats.org/officeDocument/2006/relationships/hyperlink" Target="http://en.wikipedia.org/wiki/Hong_Kong" TargetMode="External"/><Relationship Id="rId36" Type="http://schemas.openxmlformats.org/officeDocument/2006/relationships/image" Target="media/image16.png"/><Relationship Id="rId37" Type="http://schemas.openxmlformats.org/officeDocument/2006/relationships/hyperlink" Target="http://en.wikipedia.org/wiki/South_Korea" TargetMode="External"/><Relationship Id="rId38" Type="http://schemas.openxmlformats.org/officeDocument/2006/relationships/image" Target="media/image17.png"/><Relationship Id="rId39" Type="http://schemas.openxmlformats.org/officeDocument/2006/relationships/hyperlink" Target="http://en.wikipedia.org/wiki/Guinea-Bissau" TargetMode="External"/><Relationship Id="rId20" Type="http://schemas.openxmlformats.org/officeDocument/2006/relationships/image" Target="media/image8.png"/><Relationship Id="rId21" Type="http://schemas.openxmlformats.org/officeDocument/2006/relationships/hyperlink" Target="http://en.wikipedia.org/wiki/Canada" TargetMode="External"/><Relationship Id="rId22" Type="http://schemas.openxmlformats.org/officeDocument/2006/relationships/image" Target="media/image9.png"/><Relationship Id="rId23" Type="http://schemas.openxmlformats.org/officeDocument/2006/relationships/hyperlink" Target="http://en.wikipedia.org/wiki/Singapore" TargetMode="External"/><Relationship Id="rId24" Type="http://schemas.openxmlformats.org/officeDocument/2006/relationships/image" Target="media/image10.png"/><Relationship Id="rId25" Type="http://schemas.openxmlformats.org/officeDocument/2006/relationships/hyperlink" Target="http://en.wikipedia.org/wiki/Denmark" TargetMode="External"/><Relationship Id="rId26" Type="http://schemas.openxmlformats.org/officeDocument/2006/relationships/image" Target="media/image11.png"/><Relationship Id="rId27" Type="http://schemas.openxmlformats.org/officeDocument/2006/relationships/hyperlink" Target="http://en.wikipedia.org/wiki/Republic_of_Ireland" TargetMode="External"/><Relationship Id="rId28" Type="http://schemas.openxmlformats.org/officeDocument/2006/relationships/image" Target="media/image12.png"/><Relationship Id="rId29" Type="http://schemas.openxmlformats.org/officeDocument/2006/relationships/hyperlink" Target="http://en.wikipedia.org/wiki/Sweden" TargetMode="External"/><Relationship Id="rId60" Type="http://schemas.openxmlformats.org/officeDocument/2006/relationships/hyperlink" Target="http://en.wikipedia.org/wiki/Guinea" TargetMode="External"/><Relationship Id="rId61" Type="http://schemas.openxmlformats.org/officeDocument/2006/relationships/fontTable" Target="fontTable.xml"/><Relationship Id="rId62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hyperlink" Target="http://en.wikipedia.org/wiki/Switzerland" TargetMode="External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510</Words>
  <Characters>2912</Characters>
  <Application>Microsoft Macintosh Word</Application>
  <DocSecurity>0</DocSecurity>
  <Lines>24</Lines>
  <Paragraphs>6</Paragraphs>
  <ScaleCrop>false</ScaleCrop>
  <Company>DCS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2013-09-25T02:19:00Z</dcterms:created>
  <dcterms:modified xsi:type="dcterms:W3CDTF">2015-01-23T04:37:00Z</dcterms:modified>
</cp:coreProperties>
</file>